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E" w:rsidRDefault="00EA507E" w:rsidP="00EA507E">
      <w:pPr>
        <w:pStyle w:val="HTML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noProof/>
          <w:color w:val="000000"/>
          <w:sz w:val="21"/>
          <w:szCs w:val="21"/>
          <w:lang w:val="uk-UA"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                      </w:t>
      </w:r>
      <w:r>
        <w:rPr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0" w:name="o1"/>
      <w:bookmarkEnd w:id="0"/>
      <w:r>
        <w:rPr>
          <w:color w:val="000000"/>
          <w:sz w:val="21"/>
          <w:szCs w:val="21"/>
        </w:rPr>
        <w:t xml:space="preserve">                    КАБІНЕТ 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УКРАЇНИ </w:t>
      </w:r>
      <w:r>
        <w:rPr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1" w:name="o2"/>
      <w:bookmarkEnd w:id="1"/>
      <w:r>
        <w:rPr>
          <w:b/>
          <w:bCs/>
          <w:color w:val="000000"/>
          <w:sz w:val="21"/>
          <w:szCs w:val="21"/>
        </w:rPr>
        <w:t xml:space="preserve">                        </w:t>
      </w:r>
      <w:proofErr w:type="gramStart"/>
      <w:r>
        <w:rPr>
          <w:b/>
          <w:bCs/>
          <w:color w:val="000000"/>
          <w:sz w:val="21"/>
          <w:szCs w:val="21"/>
        </w:rPr>
        <w:t>П</w:t>
      </w:r>
      <w:proofErr w:type="gramEnd"/>
      <w:r>
        <w:rPr>
          <w:b/>
          <w:bCs/>
          <w:color w:val="000000"/>
          <w:sz w:val="21"/>
          <w:szCs w:val="21"/>
        </w:rPr>
        <w:t xml:space="preserve"> О С Т А Н О В А </w:t>
      </w:r>
      <w:r>
        <w:rPr>
          <w:b/>
          <w:bCs/>
          <w:color w:val="000000"/>
          <w:sz w:val="21"/>
          <w:szCs w:val="21"/>
        </w:rPr>
        <w:br/>
        <w:t xml:space="preserve">                  від 26 вересня 2006 р. N 1361 </w:t>
      </w:r>
      <w:r>
        <w:rPr>
          <w:b/>
          <w:bCs/>
          <w:color w:val="000000"/>
          <w:sz w:val="21"/>
          <w:szCs w:val="21"/>
        </w:rPr>
        <w:br/>
        <w:t xml:space="preserve">                               Київ </w:t>
      </w:r>
      <w:r>
        <w:rPr>
          <w:b/>
          <w:bCs/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2" w:name="o3"/>
      <w:bookmarkEnd w:id="2"/>
      <w:r>
        <w:rPr>
          <w:color w:val="000000"/>
          <w:sz w:val="21"/>
          <w:szCs w:val="21"/>
        </w:rPr>
        <w:t xml:space="preserve">            Про надання одноразової адресної грошової </w:t>
      </w:r>
      <w:r>
        <w:rPr>
          <w:color w:val="000000"/>
          <w:sz w:val="21"/>
          <w:szCs w:val="21"/>
        </w:rPr>
        <w:br/>
        <w:t xml:space="preserve">              допомоги деяким категоріям випускників </w:t>
      </w:r>
      <w:r>
        <w:rPr>
          <w:color w:val="000000"/>
          <w:sz w:val="21"/>
          <w:szCs w:val="21"/>
        </w:rPr>
        <w:br/>
        <w:t xml:space="preserve">                    вищих навчальних закладі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3" w:name="o4"/>
      <w:bookmarkEnd w:id="3"/>
      <w:r>
        <w:rPr>
          <w:color w:val="000000"/>
          <w:sz w:val="21"/>
          <w:szCs w:val="21"/>
        </w:rPr>
        <w:t xml:space="preserve">     Кабінет 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України  </w:t>
      </w:r>
      <w:r>
        <w:rPr>
          <w:b/>
          <w:bCs/>
          <w:color w:val="000000"/>
          <w:sz w:val="21"/>
          <w:szCs w:val="21"/>
        </w:rPr>
        <w:t>п о с т а н о в л я є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4" w:name="o5"/>
      <w:bookmarkEnd w:id="4"/>
      <w:r>
        <w:rPr>
          <w:color w:val="000000"/>
          <w:sz w:val="21"/>
          <w:szCs w:val="21"/>
        </w:rPr>
        <w:t xml:space="preserve">     1. Установити,  що випускникам вищих навчальних закладів, які </w:t>
      </w:r>
      <w:r>
        <w:rPr>
          <w:color w:val="000000"/>
          <w:sz w:val="21"/>
          <w:szCs w:val="21"/>
        </w:rPr>
        <w:br/>
        <w:t xml:space="preserve">здобули  освіту  за  напрямами  і  спеціальностями   педагогічного 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проф</w:t>
      </w:r>
      <w:proofErr w:type="gramEnd"/>
      <w:r>
        <w:rPr>
          <w:color w:val="000000"/>
          <w:sz w:val="21"/>
          <w:szCs w:val="21"/>
        </w:rPr>
        <w:t xml:space="preserve">ілю  та уклали на строк не менш як три роки договір про роботу </w:t>
      </w:r>
      <w:r>
        <w:rPr>
          <w:color w:val="000000"/>
          <w:sz w:val="21"/>
          <w:szCs w:val="21"/>
        </w:rPr>
        <w:br/>
        <w:t xml:space="preserve">у загальноосвітніх та  професійно-технічних  навчальних  закладах, </w:t>
      </w:r>
      <w:r>
        <w:rPr>
          <w:color w:val="000000"/>
          <w:sz w:val="21"/>
          <w:szCs w:val="21"/>
        </w:rPr>
        <w:br/>
        <w:t xml:space="preserve">визначених органами   управління  освітою,  починаючи  з  1  січня </w:t>
      </w:r>
      <w:r>
        <w:rPr>
          <w:color w:val="000000"/>
          <w:sz w:val="21"/>
          <w:szCs w:val="21"/>
        </w:rPr>
        <w:br/>
        <w:t xml:space="preserve">2007 р.  надається   одноразова   адресна   грошова   допомога   в </w:t>
      </w:r>
      <w:r>
        <w:rPr>
          <w:color w:val="000000"/>
          <w:sz w:val="21"/>
          <w:szCs w:val="21"/>
        </w:rPr>
        <w:br/>
        <w:t>п'ятикратному розмі</w:t>
      </w:r>
      <w:proofErr w:type="gramStart"/>
      <w:r>
        <w:rPr>
          <w:color w:val="000000"/>
          <w:sz w:val="21"/>
          <w:szCs w:val="21"/>
        </w:rPr>
        <w:t>р</w:t>
      </w:r>
      <w:proofErr w:type="gramEnd"/>
      <w:r>
        <w:rPr>
          <w:color w:val="000000"/>
          <w:sz w:val="21"/>
          <w:szCs w:val="21"/>
        </w:rPr>
        <w:t xml:space="preserve">і мінімальної заробітної плати. </w:t>
      </w:r>
      <w:r>
        <w:rPr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5" w:name="o6"/>
      <w:bookmarkEnd w:id="5"/>
      <w:r>
        <w:rPr>
          <w:color w:val="000000"/>
          <w:sz w:val="21"/>
          <w:szCs w:val="21"/>
        </w:rPr>
        <w:t xml:space="preserve">     2. У  постанові  Кабінету  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 України  від  17 серпня </w:t>
      </w:r>
      <w:r>
        <w:rPr>
          <w:color w:val="000000"/>
          <w:sz w:val="21"/>
          <w:szCs w:val="21"/>
        </w:rPr>
        <w:br/>
        <w:t xml:space="preserve">2006 р.  N 1215 ( </w:t>
      </w:r>
      <w:hyperlink r:id="rId5" w:tgtFrame="_blank" w:history="1">
        <w:r>
          <w:rPr>
            <w:rStyle w:val="a3"/>
            <w:color w:val="5674B9"/>
            <w:sz w:val="21"/>
            <w:szCs w:val="21"/>
          </w:rPr>
          <w:t>1215-2006-п</w:t>
        </w:r>
      </w:hyperlink>
      <w:r>
        <w:rPr>
          <w:color w:val="000000"/>
          <w:sz w:val="21"/>
          <w:szCs w:val="21"/>
        </w:rPr>
        <w:t xml:space="preserve"> ) "Про зупинення дії деяких постанов </w:t>
      </w:r>
      <w:r>
        <w:rPr>
          <w:color w:val="000000"/>
          <w:sz w:val="21"/>
          <w:szCs w:val="21"/>
        </w:rPr>
        <w:br/>
        <w:t xml:space="preserve">Кабінету Міністрів  України"  (Офіційний вісник України,  2006 р., </w:t>
      </w:r>
      <w:r>
        <w:rPr>
          <w:color w:val="000000"/>
          <w:sz w:val="21"/>
          <w:szCs w:val="21"/>
        </w:rPr>
        <w:br/>
        <w:t xml:space="preserve">N 34,  ст.  2429) слова і цифри "від  3  серпня  2006  р.  N  1084 </w:t>
      </w:r>
      <w:r>
        <w:rPr>
          <w:color w:val="000000"/>
          <w:sz w:val="21"/>
          <w:szCs w:val="21"/>
        </w:rPr>
        <w:br/>
        <w:t xml:space="preserve">"Питання державної  підтримки  педагогічних  працівників  із числа </w:t>
      </w:r>
      <w:r>
        <w:rPr>
          <w:color w:val="000000"/>
          <w:sz w:val="21"/>
          <w:szCs w:val="21"/>
        </w:rPr>
        <w:br/>
        <w:t>молодих  фахівці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,  які   направляються   у   загальноосвітні   та </w:t>
      </w:r>
      <w:r>
        <w:rPr>
          <w:color w:val="000000"/>
          <w:sz w:val="21"/>
          <w:szCs w:val="21"/>
        </w:rPr>
        <w:br/>
        <w:t xml:space="preserve">професійно-технічні навчальні заклади" виключити. </w:t>
      </w:r>
      <w:r>
        <w:rPr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6" w:name="o7"/>
      <w:bookmarkEnd w:id="6"/>
      <w:r>
        <w:rPr>
          <w:color w:val="000000"/>
          <w:sz w:val="21"/>
          <w:szCs w:val="21"/>
        </w:rPr>
        <w:t xml:space="preserve">     3. Визнати  такою,  що втратила чинність,  постанову Кабінету </w:t>
      </w:r>
      <w:r>
        <w:rPr>
          <w:color w:val="000000"/>
          <w:sz w:val="21"/>
          <w:szCs w:val="21"/>
        </w:rPr>
        <w:br/>
        <w:t>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ів України  від  3  серпня  2006 р.  N 1084 ( </w:t>
      </w:r>
      <w:hyperlink r:id="rId6" w:tgtFrame="_blank" w:history="1">
        <w:r>
          <w:rPr>
            <w:rStyle w:val="a3"/>
            <w:color w:val="5674B9"/>
            <w:sz w:val="21"/>
            <w:szCs w:val="21"/>
          </w:rPr>
          <w:t>1084-2006-п</w:t>
        </w:r>
      </w:hyperlink>
      <w:r>
        <w:rPr>
          <w:color w:val="000000"/>
          <w:sz w:val="21"/>
          <w:szCs w:val="21"/>
        </w:rPr>
        <w:t xml:space="preserve"> ) </w:t>
      </w:r>
      <w:r>
        <w:rPr>
          <w:color w:val="000000"/>
          <w:sz w:val="21"/>
          <w:szCs w:val="21"/>
        </w:rPr>
        <w:br/>
        <w:t xml:space="preserve">"Питання державної підтримки  педагогічних  працівників  із  числа </w:t>
      </w:r>
      <w:r>
        <w:rPr>
          <w:color w:val="000000"/>
          <w:sz w:val="21"/>
          <w:szCs w:val="21"/>
        </w:rPr>
        <w:br/>
        <w:t xml:space="preserve">молодих   фахівців,   які   направляються   у  загальноосвітні  та </w:t>
      </w:r>
      <w:r>
        <w:rPr>
          <w:color w:val="000000"/>
          <w:sz w:val="21"/>
          <w:szCs w:val="21"/>
        </w:rPr>
        <w:br/>
        <w:t xml:space="preserve">професійно-технічні навчальні заклади" (Офіційний вісник  України, </w:t>
      </w:r>
      <w:r>
        <w:rPr>
          <w:color w:val="000000"/>
          <w:sz w:val="21"/>
          <w:szCs w:val="21"/>
        </w:rPr>
        <w:br/>
        <w:t xml:space="preserve">2006 р., N </w:t>
      </w:r>
      <w:proofErr w:type="gramStart"/>
      <w:r>
        <w:rPr>
          <w:color w:val="000000"/>
          <w:sz w:val="21"/>
          <w:szCs w:val="21"/>
        </w:rPr>
        <w:t xml:space="preserve">32, ст. 2314).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  <w:proofErr w:type="gramEnd"/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7" w:name="o8"/>
      <w:bookmarkEnd w:id="7"/>
      <w:r>
        <w:rPr>
          <w:color w:val="000000"/>
          <w:sz w:val="21"/>
          <w:szCs w:val="21"/>
        </w:rPr>
        <w:t xml:space="preserve">     Прем'єр-міні</w:t>
      </w:r>
      <w:proofErr w:type="gramStart"/>
      <w:r>
        <w:rPr>
          <w:color w:val="000000"/>
          <w:sz w:val="21"/>
          <w:szCs w:val="21"/>
        </w:rPr>
        <w:t>стр</w:t>
      </w:r>
      <w:proofErr w:type="gramEnd"/>
      <w:r>
        <w:rPr>
          <w:color w:val="000000"/>
          <w:sz w:val="21"/>
          <w:szCs w:val="21"/>
        </w:rPr>
        <w:t xml:space="preserve"> України                            В.ЯНУКОВИЧ </w:t>
      </w:r>
      <w:r>
        <w:rPr>
          <w:color w:val="000000"/>
          <w:sz w:val="21"/>
          <w:szCs w:val="21"/>
        </w:rPr>
        <w:br/>
      </w:r>
    </w:p>
    <w:p w:rsidR="00EA507E" w:rsidRDefault="00EA507E" w:rsidP="00EA507E">
      <w:pPr>
        <w:pStyle w:val="HTML"/>
        <w:shd w:val="clear" w:color="auto" w:fill="FFFFFF"/>
        <w:rPr>
          <w:color w:val="000000"/>
          <w:sz w:val="21"/>
          <w:szCs w:val="21"/>
        </w:rPr>
      </w:pPr>
      <w:bookmarkStart w:id="8" w:name="o9"/>
      <w:bookmarkEnd w:id="8"/>
      <w:r>
        <w:rPr>
          <w:color w:val="000000"/>
          <w:sz w:val="21"/>
          <w:szCs w:val="21"/>
        </w:rPr>
        <w:t xml:space="preserve">     Інд. 28 </w:t>
      </w:r>
    </w:p>
    <w:p w:rsidR="00FA2ACE" w:rsidRDefault="00EA507E"/>
    <w:sectPr w:rsidR="00FA2ACE" w:rsidSect="00432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07E"/>
    <w:rsid w:val="00015EE8"/>
    <w:rsid w:val="00046F76"/>
    <w:rsid w:val="00080A87"/>
    <w:rsid w:val="0018175A"/>
    <w:rsid w:val="00183FCD"/>
    <w:rsid w:val="001A03C6"/>
    <w:rsid w:val="001A6269"/>
    <w:rsid w:val="001E7A57"/>
    <w:rsid w:val="00246C24"/>
    <w:rsid w:val="002577BC"/>
    <w:rsid w:val="002836E8"/>
    <w:rsid w:val="00290C6B"/>
    <w:rsid w:val="002A35E3"/>
    <w:rsid w:val="002E41EE"/>
    <w:rsid w:val="002F1013"/>
    <w:rsid w:val="00352C53"/>
    <w:rsid w:val="00363495"/>
    <w:rsid w:val="00381136"/>
    <w:rsid w:val="003833C7"/>
    <w:rsid w:val="003E314D"/>
    <w:rsid w:val="004275E0"/>
    <w:rsid w:val="0043217F"/>
    <w:rsid w:val="004337F7"/>
    <w:rsid w:val="00446981"/>
    <w:rsid w:val="00455E6E"/>
    <w:rsid w:val="004A2161"/>
    <w:rsid w:val="004A5231"/>
    <w:rsid w:val="00507D3C"/>
    <w:rsid w:val="00564E9B"/>
    <w:rsid w:val="00596817"/>
    <w:rsid w:val="005C0D17"/>
    <w:rsid w:val="00633743"/>
    <w:rsid w:val="00644AF0"/>
    <w:rsid w:val="007637C4"/>
    <w:rsid w:val="007A430F"/>
    <w:rsid w:val="007E5FD3"/>
    <w:rsid w:val="00800E83"/>
    <w:rsid w:val="008310C0"/>
    <w:rsid w:val="00847BAB"/>
    <w:rsid w:val="00850214"/>
    <w:rsid w:val="00860740"/>
    <w:rsid w:val="008623FF"/>
    <w:rsid w:val="008E4D09"/>
    <w:rsid w:val="00926404"/>
    <w:rsid w:val="009D7A6C"/>
    <w:rsid w:val="00A15FCF"/>
    <w:rsid w:val="00A32C1E"/>
    <w:rsid w:val="00AB3E91"/>
    <w:rsid w:val="00AC7BC3"/>
    <w:rsid w:val="00B079C4"/>
    <w:rsid w:val="00B35E06"/>
    <w:rsid w:val="00B61F1A"/>
    <w:rsid w:val="00B8272E"/>
    <w:rsid w:val="00B83C36"/>
    <w:rsid w:val="00BD5863"/>
    <w:rsid w:val="00BF4978"/>
    <w:rsid w:val="00C6784C"/>
    <w:rsid w:val="00DB7883"/>
    <w:rsid w:val="00DF1AD2"/>
    <w:rsid w:val="00E81D47"/>
    <w:rsid w:val="00EA507E"/>
    <w:rsid w:val="00F13672"/>
    <w:rsid w:val="00F1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A5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A5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rsid w:val="00EA50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84-2006-%D0%BF" TargetMode="External"/><Relationship Id="rId5" Type="http://schemas.openxmlformats.org/officeDocument/2006/relationships/hyperlink" Target="http://zakon2.rada.gov.ua/laws/show/1215-2006-%D0%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711</Characters>
  <Application>Microsoft Office Word</Application>
  <DocSecurity>0</DocSecurity>
  <Lines>5</Lines>
  <Paragraphs>3</Paragraphs>
  <ScaleCrop>false</ScaleCrop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2</cp:revision>
  <dcterms:created xsi:type="dcterms:W3CDTF">2012-03-22T12:14:00Z</dcterms:created>
  <dcterms:modified xsi:type="dcterms:W3CDTF">2012-03-22T12:14:00Z</dcterms:modified>
</cp:coreProperties>
</file>